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61E162FB"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B01577">
        <w:t>August</w:t>
      </w:r>
      <w:r w:rsidR="00FD2553">
        <w:t xml:space="preserve"> 2</w:t>
      </w:r>
      <w:r w:rsidR="00B01577">
        <w:t>3</w:t>
      </w:r>
      <w:r w:rsidR="009427DC">
        <w:t>, 20</w:t>
      </w:r>
      <w:r w:rsidR="003C491C">
        <w:t>2</w:t>
      </w:r>
      <w:r w:rsidR="00AB2DC1">
        <w:t>1</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6010A4D8" w14:textId="7990D9B7" w:rsidR="0027182E" w:rsidRDefault="0027182E">
      <w:pPr>
        <w:pStyle w:val="Body"/>
      </w:pPr>
    </w:p>
    <w:p w14:paraId="44FD4D39" w14:textId="44885468" w:rsidR="0027182E" w:rsidRDefault="0027182E">
      <w:pPr>
        <w:pStyle w:val="Body"/>
      </w:pPr>
    </w:p>
    <w:p w14:paraId="1069B0C2" w14:textId="1A147091" w:rsidR="0027182E" w:rsidRPr="001642F8" w:rsidRDefault="0027182E" w:rsidP="00DC1182">
      <w:pPr>
        <w:pStyle w:val="NormalWeb"/>
        <w:tabs>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43CB8D80" w:rsidR="0027182E" w:rsidRDefault="00B01577" w:rsidP="0027182E">
      <w:pPr>
        <w:pStyle w:val="NormalWeb"/>
        <w:jc w:val="center"/>
        <w:rPr>
          <w:rFonts w:ascii="TimesNewRomanPSMT" w:hAnsi="TimesNewRomanPSMT"/>
          <w:sz w:val="22"/>
          <w:szCs w:val="22"/>
        </w:rPr>
      </w:pPr>
      <w:r>
        <w:rPr>
          <w:rFonts w:ascii="TimesNewRomanPSMT" w:hAnsi="TimesNewRomanPSMT"/>
          <w:sz w:val="22"/>
          <w:szCs w:val="22"/>
        </w:rPr>
        <w:t>August</w:t>
      </w:r>
      <w:r w:rsidR="0027182E">
        <w:rPr>
          <w:rFonts w:ascii="TimesNewRomanPSMT" w:hAnsi="TimesNewRomanPSMT"/>
          <w:sz w:val="22"/>
          <w:szCs w:val="22"/>
        </w:rPr>
        <w:t xml:space="preserve"> 2</w:t>
      </w:r>
      <w:r>
        <w:rPr>
          <w:rFonts w:ascii="TimesNewRomanPSMT" w:hAnsi="TimesNewRomanPSMT"/>
          <w:sz w:val="22"/>
          <w:szCs w:val="22"/>
        </w:rPr>
        <w:t>3</w:t>
      </w:r>
      <w:r w:rsidR="0027182E">
        <w:rPr>
          <w:rFonts w:ascii="TimesNewRomanPSMT" w:hAnsi="TimesNewRomanPSMT"/>
          <w:sz w:val="22"/>
          <w:szCs w:val="22"/>
        </w:rPr>
        <w:t>, 2021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0553E3D6" w14:textId="1BF5D200" w:rsidR="00935B8C" w:rsidRDefault="009427DC">
      <w:pPr>
        <w:pStyle w:val="Body"/>
        <w:jc w:val="center"/>
      </w:pPr>
      <w:r>
        <w:rPr>
          <w:b/>
          <w:bCs/>
          <w:sz w:val="28"/>
          <w:szCs w:val="28"/>
          <w:u w:val="single"/>
        </w:rPr>
        <w:t xml:space="preserve">Governing Board General Meeting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64E84246" w:rsidR="00935B8C" w:rsidRDefault="009427DC">
      <w:pPr>
        <w:pStyle w:val="ListParagraph"/>
        <w:numPr>
          <w:ilvl w:val="0"/>
          <w:numId w:val="2"/>
        </w:numPr>
      </w:pPr>
      <w:r>
        <w:t>WELCOME – Call to order at</w:t>
      </w:r>
      <w:r w:rsidR="007B40A4">
        <w:t xml:space="preserve"> 3:</w:t>
      </w:r>
      <w:r w:rsidR="00813211">
        <w:t>37</w:t>
      </w:r>
      <w:r w:rsidR="007B40A4">
        <w:t xml:space="preserve"> 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5AD0D2E4" w:rsidR="00DF4336" w:rsidRDefault="009427DC" w:rsidP="00614525">
      <w:pPr>
        <w:pStyle w:val="ListParagraph"/>
        <w:numPr>
          <w:ilvl w:val="1"/>
          <w:numId w:val="4"/>
        </w:numPr>
        <w:ind w:left="1440"/>
      </w:pPr>
      <w:r>
        <w:t>Roll Call (X-present, A-absent):</w:t>
      </w:r>
      <w:r w:rsidR="00DF4336">
        <w:t xml:space="preserve"> Ellen Ryan</w:t>
      </w:r>
      <w:r>
        <w:t xml:space="preserve"> </w:t>
      </w:r>
      <w:r w:rsidR="007B40A4" w:rsidRPr="007B40A4">
        <w:rPr>
          <w:u w:val="single"/>
        </w:rPr>
        <w:t xml:space="preserve">X </w:t>
      </w:r>
      <w:r>
        <w:t xml:space="preserve">Dave Eckert </w:t>
      </w:r>
      <w:r w:rsidR="007B40A4" w:rsidRPr="007B40A4">
        <w:rPr>
          <w:u w:val="single"/>
        </w:rPr>
        <w:t>X</w:t>
      </w:r>
      <w:r>
        <w:t xml:space="preserve"> </w:t>
      </w:r>
      <w:r w:rsidR="005D0BE8">
        <w:t>Johanna Payton</w:t>
      </w:r>
      <w:r w:rsidR="00DF4336">
        <w:t xml:space="preserve"> </w:t>
      </w:r>
      <w:r w:rsidR="00813211">
        <w:rPr>
          <w:u w:val="single"/>
        </w:rPr>
        <w:t>X</w:t>
      </w:r>
      <w:r w:rsidR="007B40A4" w:rsidRPr="007B40A4">
        <w:rPr>
          <w:u w:val="single"/>
        </w:rPr>
        <w:t xml:space="preserve"> </w:t>
      </w:r>
    </w:p>
    <w:p w14:paraId="2735333A" w14:textId="5A770312" w:rsidR="00935B8C" w:rsidRDefault="00034375" w:rsidP="009863FC">
      <w:pPr>
        <w:pStyle w:val="Body"/>
        <w:ind w:left="1080"/>
      </w:pPr>
      <w:r>
        <w:t xml:space="preserve">Alex Carpenter </w:t>
      </w:r>
      <w:r w:rsidR="007B40A4" w:rsidRPr="007B40A4">
        <w:rPr>
          <w:u w:val="single"/>
        </w:rPr>
        <w:t>X</w:t>
      </w:r>
      <w:r>
        <w:t xml:space="preserve"> </w:t>
      </w:r>
      <w:r w:rsidR="009863FC">
        <w:t xml:space="preserve">  </w:t>
      </w:r>
      <w:proofErr w:type="gramStart"/>
      <w:r w:rsidR="009427DC">
        <w:t>Ex</w:t>
      </w:r>
      <w:proofErr w:type="gramEnd"/>
      <w:r w:rsidR="009427DC">
        <w:t xml:space="preserve"> Officio: Cindy Roe </w:t>
      </w:r>
      <w:r w:rsidR="007B40A4" w:rsidRPr="007B40A4">
        <w:rPr>
          <w:u w:val="single"/>
        </w:rPr>
        <w:t>X</w:t>
      </w:r>
      <w:r w:rsidR="009427DC">
        <w:t xml:space="preserve"> Kelly Smith </w:t>
      </w:r>
      <w:r w:rsidR="007B40A4" w:rsidRPr="007B40A4">
        <w:rPr>
          <w:u w:val="single"/>
        </w:rPr>
        <w:t>X</w:t>
      </w:r>
      <w:r w:rsidR="009863FC">
        <w:t xml:space="preserve">   Guest/Faculty: </w:t>
      </w:r>
      <w:r w:rsidR="00A25F78">
        <w:t xml:space="preserve">Faculty - </w:t>
      </w:r>
      <w:r w:rsidR="00A25F78" w:rsidRPr="00A25F78">
        <w:t xml:space="preserve">Bernadette Whistler, </w:t>
      </w:r>
      <w:r w:rsidR="00A25F78">
        <w:t xml:space="preserve">and Parents - </w:t>
      </w:r>
      <w:r w:rsidR="00A25F78" w:rsidRPr="00A25F78">
        <w:t xml:space="preserve">Blue Russ, </w:t>
      </w:r>
      <w:r w:rsidR="00A25F78" w:rsidRPr="005F1F7E">
        <w:t>Chris Young</w:t>
      </w:r>
      <w:r w:rsidR="00A25F78">
        <w:t>,</w:t>
      </w:r>
      <w:r w:rsidR="00A25F78" w:rsidRPr="005F1F7E">
        <w:t xml:space="preserve"> Nicole </w:t>
      </w:r>
      <w:r w:rsidR="00A25F78">
        <w:t>and Marisa.</w:t>
      </w:r>
    </w:p>
    <w:p w14:paraId="3E1969C7" w14:textId="77777777" w:rsidR="00935B8C" w:rsidRDefault="00935B8C" w:rsidP="0046720A"/>
    <w:p w14:paraId="2A4AFA42" w14:textId="11CE6796" w:rsidR="00935B8C" w:rsidRDefault="009427DC" w:rsidP="0046720A">
      <w:pPr>
        <w:pStyle w:val="ListParagraph"/>
        <w:numPr>
          <w:ilvl w:val="0"/>
          <w:numId w:val="5"/>
        </w:numPr>
      </w:pPr>
      <w:r>
        <w:t xml:space="preserve">APPROVAL OF AGENDA: </w:t>
      </w:r>
      <w:r w:rsidR="007718A1">
        <w:t xml:space="preserve">Motion to approve the agenda </w:t>
      </w:r>
      <w:r w:rsidR="00F34638">
        <w:t xml:space="preserve">with </w:t>
      </w:r>
      <w:r w:rsidR="00A25F78">
        <w:t xml:space="preserve">the </w:t>
      </w:r>
      <w:r w:rsidR="00F34638">
        <w:t>change</w:t>
      </w:r>
      <w:r w:rsidR="00A25F78">
        <w:t>s</w:t>
      </w:r>
      <w:r w:rsidR="00F34638">
        <w:t xml:space="preserve"> to move Items V</w:t>
      </w:r>
      <w:r w:rsidR="00A25F78">
        <w:t>,</w:t>
      </w:r>
      <w:r w:rsidR="00F34638">
        <w:t xml:space="preserve"> Call to the Public and VII, Action Items to just after </w:t>
      </w:r>
      <w:r w:rsidR="00A25F78">
        <w:t>Item</w:t>
      </w:r>
      <w:r w:rsidR="00F34638">
        <w:t xml:space="preserve"> III </w:t>
      </w:r>
      <w:r w:rsidR="007718A1">
        <w:t>by Dave Eckert, 2</w:t>
      </w:r>
      <w:r w:rsidR="007718A1" w:rsidRPr="007718A1">
        <w:rPr>
          <w:vertAlign w:val="superscript"/>
        </w:rPr>
        <w:t>nd</w:t>
      </w:r>
      <w:r w:rsidR="007718A1">
        <w:t xml:space="preserve"> by </w:t>
      </w:r>
      <w:r w:rsidR="00F34638">
        <w:t>Johanna Payton</w:t>
      </w:r>
      <w:r w:rsidR="007718A1">
        <w:t xml:space="preserve">.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62512B41" w:rsidR="00B1092A" w:rsidRDefault="00B01577" w:rsidP="00614525">
      <w:pPr>
        <w:pStyle w:val="ListParagraph"/>
        <w:numPr>
          <w:ilvl w:val="0"/>
          <w:numId w:val="7"/>
        </w:numPr>
        <w:ind w:left="1440"/>
      </w:pPr>
      <w:r>
        <w:t>July 13</w:t>
      </w:r>
      <w:r w:rsidR="006E6468">
        <w:t>, 202</w:t>
      </w:r>
      <w:r w:rsidR="00066EC4">
        <w:t>1</w:t>
      </w:r>
      <w:r w:rsidR="003C491C">
        <w:t xml:space="preserve"> </w:t>
      </w:r>
      <w:r w:rsidR="0046720A">
        <w:t xml:space="preserve">Governing Board </w:t>
      </w:r>
      <w:r w:rsidR="00F34638">
        <w:t>Special</w:t>
      </w:r>
      <w:r w:rsidR="0046720A">
        <w:t xml:space="preserve"> Meeting</w:t>
      </w:r>
      <w:r w:rsidR="007718A1">
        <w:t xml:space="preserve"> – Motion to approve the Governing Board </w:t>
      </w:r>
      <w:r w:rsidR="00F34638">
        <w:t>Special</w:t>
      </w:r>
      <w:r w:rsidR="007718A1">
        <w:t xml:space="preserve"> Meeting minutes of </w:t>
      </w:r>
      <w:r>
        <w:t>July 13</w:t>
      </w:r>
      <w:r w:rsidR="007718A1">
        <w:t>, 2021 by Dave Eckert, 2</w:t>
      </w:r>
      <w:r w:rsidR="007718A1" w:rsidRPr="007718A1">
        <w:rPr>
          <w:vertAlign w:val="superscript"/>
        </w:rPr>
        <w:t>nd</w:t>
      </w:r>
      <w:r w:rsidR="007718A1">
        <w:t xml:space="preserve"> by </w:t>
      </w:r>
      <w:r w:rsidR="00F34638">
        <w:t>Johanna Payton</w:t>
      </w:r>
      <w:r w:rsidR="007718A1">
        <w:t>. Unanimously approved.</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4ECCA79E" w:rsidR="002A2559" w:rsidRDefault="002A2559" w:rsidP="002A2559">
      <w:pPr>
        <w:pStyle w:val="ListParagraph"/>
        <w:numPr>
          <w:ilvl w:val="1"/>
          <w:numId w:val="5"/>
        </w:numPr>
      </w:pPr>
      <w:r>
        <w:t>Review payroll register</w:t>
      </w:r>
    </w:p>
    <w:p w14:paraId="1C4731DE" w14:textId="340B66F8" w:rsidR="00614525" w:rsidRDefault="00614525" w:rsidP="002A2559">
      <w:pPr>
        <w:pStyle w:val="ListParagraph"/>
        <w:numPr>
          <w:ilvl w:val="1"/>
          <w:numId w:val="5"/>
        </w:numPr>
      </w:pPr>
      <w:r>
        <w:t>Review bank statements</w:t>
      </w:r>
    </w:p>
    <w:p w14:paraId="347A1262" w14:textId="485761E7" w:rsidR="00614525" w:rsidRDefault="00614525" w:rsidP="002A2559">
      <w:pPr>
        <w:pStyle w:val="ListParagraph"/>
        <w:numPr>
          <w:ilvl w:val="1"/>
          <w:numId w:val="5"/>
        </w:numPr>
      </w:pPr>
      <w:r>
        <w:t>Review financial reports</w:t>
      </w:r>
    </w:p>
    <w:p w14:paraId="513DBBB8" w14:textId="77777777" w:rsidR="007718A1" w:rsidRDefault="007718A1" w:rsidP="007718A1"/>
    <w:p w14:paraId="706C599A" w14:textId="691862A8" w:rsidR="002A2559" w:rsidRPr="00614525" w:rsidRDefault="007718A1" w:rsidP="007718A1">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r>
        <w:rPr>
          <w:rFonts w:eastAsia="Times New Roman"/>
          <w:bdr w:val="none" w:sz="0" w:space="0" w:color="auto"/>
        </w:rPr>
        <w:t xml:space="preserve">Cindy Roe </w:t>
      </w:r>
      <w:r w:rsidR="00F34638">
        <w:rPr>
          <w:rFonts w:eastAsia="Times New Roman"/>
          <w:bdr w:val="none" w:sz="0" w:space="0" w:color="auto"/>
        </w:rPr>
        <w:t xml:space="preserve">will </w:t>
      </w:r>
      <w:r>
        <w:rPr>
          <w:rFonts w:eastAsia="Times New Roman"/>
          <w:bdr w:val="none" w:sz="0" w:space="0" w:color="auto"/>
        </w:rPr>
        <w:t>distribute</w:t>
      </w:r>
      <w:r w:rsidR="00F34638">
        <w:rPr>
          <w:rFonts w:eastAsia="Times New Roman"/>
          <w:bdr w:val="none" w:sz="0" w:space="0" w:color="auto"/>
        </w:rPr>
        <w:t xml:space="preserve"> </w:t>
      </w:r>
      <w:r>
        <w:rPr>
          <w:rFonts w:eastAsia="Times New Roman"/>
          <w:bdr w:val="none" w:sz="0" w:space="0" w:color="auto"/>
        </w:rPr>
        <w:t>the above reports for review by board members</w:t>
      </w:r>
      <w:r w:rsidR="00F34638">
        <w:rPr>
          <w:rFonts w:eastAsia="Times New Roman"/>
          <w:bdr w:val="none" w:sz="0" w:space="0" w:color="auto"/>
        </w:rPr>
        <w:t xml:space="preserve"> by the end of the week</w:t>
      </w:r>
      <w:r>
        <w:rPr>
          <w:rFonts w:eastAsia="Times New Roman"/>
          <w:bdr w:val="none" w:sz="0" w:space="0" w:color="auto"/>
        </w:rPr>
        <w:t>.</w:t>
      </w:r>
      <w:r w:rsidR="00F34638">
        <w:rPr>
          <w:rFonts w:eastAsia="Times New Roman"/>
          <w:bdr w:val="none" w:sz="0" w:space="0" w:color="auto"/>
        </w:rPr>
        <w:t xml:space="preserve"> Board will sign electronically that they have reviewed the documents.</w:t>
      </w:r>
      <w:r>
        <w:rPr>
          <w:rFonts w:eastAsia="Times New Roman"/>
          <w:bdr w:val="none" w:sz="0" w:space="0" w:color="auto"/>
        </w:rPr>
        <w:t xml:space="preserve"> </w:t>
      </w:r>
    </w:p>
    <w:p w14:paraId="40B24A04" w14:textId="77777777" w:rsidR="00935B8C" w:rsidRPr="00614525" w:rsidRDefault="00935B8C">
      <w:pPr>
        <w:pStyle w:val="ListParagraph"/>
        <w:ind w:left="0"/>
      </w:pPr>
    </w:p>
    <w:p w14:paraId="689551A8" w14:textId="36D05414" w:rsidR="005F1F7E" w:rsidRPr="005F1F7E" w:rsidRDefault="009427DC" w:rsidP="005F1F7E">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678FB0CD" w14:textId="77777777" w:rsidR="005F1F7E" w:rsidRDefault="005F1F7E" w:rsidP="005F1F7E">
      <w:pPr>
        <w:pStyle w:val="ListParagraph"/>
      </w:pPr>
    </w:p>
    <w:p w14:paraId="12CE5751" w14:textId="1A0C1E88" w:rsidR="00935B8C" w:rsidRPr="005F1F7E" w:rsidRDefault="005F1F7E" w:rsidP="005F1F7E">
      <w:pPr>
        <w:pStyle w:val="ListParagraph"/>
      </w:pPr>
      <w:r>
        <w:t xml:space="preserve">Participants </w:t>
      </w:r>
      <w:r w:rsidR="00F34638" w:rsidRPr="005F1F7E">
        <w:t xml:space="preserve">commented on Item VII B. </w:t>
      </w:r>
      <w:r>
        <w:t xml:space="preserve">Pandemic </w:t>
      </w:r>
      <w:r w:rsidR="00F34638" w:rsidRPr="005F1F7E">
        <w:t xml:space="preserve">Mitigation Resolution. </w:t>
      </w:r>
      <w:r w:rsidR="00A25F78">
        <w:t xml:space="preserve">Parent </w:t>
      </w:r>
      <w:r w:rsidR="00F34638" w:rsidRPr="005F1F7E">
        <w:t>Blue Russ was in favor of passing the resolution. Bernadette Whistler, PFS faculty</w:t>
      </w:r>
      <w:r w:rsidR="00A25F78">
        <w:t>,</w:t>
      </w:r>
      <w:r w:rsidR="00F34638" w:rsidRPr="005F1F7E">
        <w:t xml:space="preserve"> was not in favor of passing the resolution. </w:t>
      </w:r>
      <w:r w:rsidR="00A25F78">
        <w:t xml:space="preserve">Parents </w:t>
      </w:r>
      <w:r w:rsidR="00F34638" w:rsidRPr="005F1F7E">
        <w:t>Chris Young</w:t>
      </w:r>
      <w:r w:rsidR="00A25F78">
        <w:t>, Nicole and Marisa</w:t>
      </w:r>
      <w:r w:rsidR="00F34638" w:rsidRPr="005F1F7E">
        <w:t xml:space="preserve"> recommended not passing the resolution.</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69CF7E3" w:rsidR="00935B8C" w:rsidRDefault="009427DC" w:rsidP="005253C4">
      <w:pPr>
        <w:pStyle w:val="ListParagraph"/>
        <w:numPr>
          <w:ilvl w:val="1"/>
          <w:numId w:val="9"/>
        </w:numPr>
        <w:ind w:left="1440"/>
      </w:pPr>
      <w:r>
        <w:t>Faculty:</w:t>
      </w:r>
      <w:r w:rsidR="007718A1">
        <w:t xml:space="preserve"> Dave Eckert</w:t>
      </w:r>
    </w:p>
    <w:p w14:paraId="73C70DE9" w14:textId="218D15A8" w:rsidR="00935B8C" w:rsidRDefault="009427DC">
      <w:pPr>
        <w:pStyle w:val="ListParagraph"/>
        <w:numPr>
          <w:ilvl w:val="0"/>
          <w:numId w:val="11"/>
        </w:numPr>
      </w:pPr>
      <w:r>
        <w:t>Meetings</w:t>
      </w:r>
      <w:r w:rsidR="007718A1">
        <w:t xml:space="preserve"> – </w:t>
      </w:r>
      <w:r w:rsidR="005F1F7E">
        <w:t xml:space="preserve">Parent meetings will occur this week. Faculty looked at the structure of the faculty meetings for 2021/22. </w:t>
      </w:r>
    </w:p>
    <w:p w14:paraId="366D90BE" w14:textId="638B99A9" w:rsidR="00935B8C" w:rsidRDefault="009427DC">
      <w:pPr>
        <w:pStyle w:val="ListParagraph"/>
        <w:numPr>
          <w:ilvl w:val="0"/>
          <w:numId w:val="11"/>
        </w:numPr>
      </w:pPr>
      <w:r>
        <w:t>Professional development</w:t>
      </w:r>
      <w:r w:rsidR="007718A1">
        <w:t xml:space="preserve"> – </w:t>
      </w:r>
      <w:r w:rsidR="005F1F7E">
        <w:t xml:space="preserve">Faculty participated in professional development dealing with sensitivity to situations of trauma in students. The first week of classes allowed the benefits of the training to be realized. Kelly reported that faculty also participated in training in the new </w:t>
      </w:r>
      <w:r w:rsidR="00A25F78">
        <w:t xml:space="preserve">to PFS </w:t>
      </w:r>
      <w:r w:rsidR="005F1F7E">
        <w:t xml:space="preserve">Singapore Math curriculum for K – 8. </w:t>
      </w:r>
    </w:p>
    <w:p w14:paraId="24568E7C" w14:textId="46CD39A6" w:rsidR="00935B8C" w:rsidRDefault="009427DC">
      <w:pPr>
        <w:pStyle w:val="ListParagraph"/>
        <w:numPr>
          <w:ilvl w:val="0"/>
          <w:numId w:val="11"/>
        </w:numPr>
      </w:pPr>
      <w:r>
        <w:t>Class events/Field trips</w:t>
      </w:r>
      <w:r w:rsidR="007718A1">
        <w:t xml:space="preserve"> - </w:t>
      </w:r>
      <w:r w:rsidR="005F1F7E">
        <w:t>NA</w:t>
      </w:r>
    </w:p>
    <w:p w14:paraId="7D2A1321" w14:textId="34853A00" w:rsidR="00935B8C" w:rsidRDefault="009427DC" w:rsidP="001643C6">
      <w:pPr>
        <w:pStyle w:val="ListParagraph"/>
        <w:numPr>
          <w:ilvl w:val="0"/>
          <w:numId w:val="11"/>
        </w:numPr>
      </w:pPr>
      <w:r>
        <w:t>Community service</w:t>
      </w:r>
      <w:r w:rsidR="007718A1">
        <w:t xml:space="preserve"> – </w:t>
      </w:r>
      <w:r w:rsidR="005F1F7E">
        <w:t>NA</w:t>
      </w:r>
    </w:p>
    <w:p w14:paraId="61AD0BFD" w14:textId="77777777" w:rsidR="001643C6" w:rsidRDefault="001643C6" w:rsidP="001643C6">
      <w:pPr>
        <w:pStyle w:val="ListParagraph"/>
        <w:ind w:left="1500"/>
      </w:pPr>
    </w:p>
    <w:p w14:paraId="522CDAC3" w14:textId="7E1BFF5E" w:rsidR="00935B8C" w:rsidRDefault="009427DC" w:rsidP="005253C4">
      <w:pPr>
        <w:pStyle w:val="ListParagraph"/>
        <w:numPr>
          <w:ilvl w:val="1"/>
          <w:numId w:val="9"/>
        </w:numPr>
        <w:ind w:left="1440"/>
      </w:pPr>
      <w:r>
        <w:t xml:space="preserve">Director of Education: </w:t>
      </w:r>
      <w:r w:rsidR="007718A1">
        <w:t>Kelly Smith</w:t>
      </w:r>
    </w:p>
    <w:p w14:paraId="1DD15BC2" w14:textId="089F44FC" w:rsidR="00935B8C" w:rsidRDefault="009427DC">
      <w:pPr>
        <w:pStyle w:val="ListParagraph"/>
        <w:numPr>
          <w:ilvl w:val="0"/>
          <w:numId w:val="13"/>
        </w:numPr>
      </w:pPr>
      <w:r>
        <w:t>FTE and enrollment</w:t>
      </w:r>
      <w:r w:rsidR="007718A1">
        <w:t xml:space="preserve"> – </w:t>
      </w:r>
      <w:r w:rsidR="005F1F7E">
        <w:t>193</w:t>
      </w:r>
      <w:r w:rsidR="007718A1">
        <w:t xml:space="preserve"> students are enrolled</w:t>
      </w:r>
      <w:r w:rsidR="005F1F7E">
        <w:t>. An additional</w:t>
      </w:r>
      <w:r w:rsidR="007718A1">
        <w:t xml:space="preserve"> Kindergarten</w:t>
      </w:r>
      <w:r w:rsidR="005F1F7E">
        <w:t xml:space="preserve"> class and classroom were prepared for the school year, based on demand</w:t>
      </w:r>
      <w:r w:rsidR="007718A1">
        <w:t xml:space="preserve">. </w:t>
      </w:r>
      <w:r w:rsidR="005F1F7E">
        <w:t xml:space="preserve">FTE is 178.5. </w:t>
      </w:r>
    </w:p>
    <w:p w14:paraId="03B9F10E" w14:textId="1BC2836B" w:rsidR="00935B8C" w:rsidRDefault="009427DC">
      <w:pPr>
        <w:pStyle w:val="ListParagraph"/>
        <w:numPr>
          <w:ilvl w:val="0"/>
          <w:numId w:val="13"/>
        </w:numPr>
      </w:pPr>
      <w:r>
        <w:t>Academic performance</w:t>
      </w:r>
      <w:r w:rsidR="00E50004">
        <w:t xml:space="preserve"> – </w:t>
      </w:r>
      <w:r w:rsidR="005F1F7E">
        <w:t>The in-house benchmark assessments, Galileo and DIBELS are both being prepared for roll out.</w:t>
      </w:r>
    </w:p>
    <w:p w14:paraId="0F6155D2" w14:textId="59909D43" w:rsidR="00935B8C" w:rsidRDefault="009427DC">
      <w:pPr>
        <w:pStyle w:val="ListParagraph"/>
        <w:numPr>
          <w:ilvl w:val="0"/>
          <w:numId w:val="13"/>
        </w:numPr>
      </w:pPr>
      <w:r>
        <w:t>Personnel</w:t>
      </w:r>
      <w:r w:rsidR="00E50004">
        <w:t xml:space="preserve"> –</w:t>
      </w:r>
      <w:r w:rsidR="005F1F7E">
        <w:t xml:space="preserve"> A new Kindergarten teacher was hired.</w:t>
      </w:r>
    </w:p>
    <w:p w14:paraId="24260174" w14:textId="5D868A7A" w:rsidR="00935B8C" w:rsidRDefault="009427DC">
      <w:pPr>
        <w:pStyle w:val="ListParagraph"/>
        <w:numPr>
          <w:ilvl w:val="0"/>
          <w:numId w:val="13"/>
        </w:numPr>
      </w:pPr>
      <w:r>
        <w:t>School safety</w:t>
      </w:r>
      <w:r w:rsidR="00E50004">
        <w:t xml:space="preserve"> – </w:t>
      </w:r>
      <w:r w:rsidR="00A1324F">
        <w:t xml:space="preserve">Ongoing. </w:t>
      </w:r>
    </w:p>
    <w:p w14:paraId="61128067" w14:textId="77777777" w:rsidR="00935B8C" w:rsidRDefault="00935B8C">
      <w:pPr>
        <w:pStyle w:val="ListParagraph"/>
        <w:ind w:left="1500"/>
      </w:pPr>
    </w:p>
    <w:p w14:paraId="1DD4D147" w14:textId="74EB687B" w:rsidR="00935B8C" w:rsidRDefault="009427DC" w:rsidP="005253C4">
      <w:pPr>
        <w:pStyle w:val="ListParagraph"/>
        <w:numPr>
          <w:ilvl w:val="1"/>
          <w:numId w:val="14"/>
        </w:numPr>
        <w:ind w:left="1440"/>
      </w:pPr>
      <w:r>
        <w:t>Executive Director:</w:t>
      </w:r>
      <w:r w:rsidR="00E50004">
        <w:t xml:space="preserve"> Cindy Roe</w:t>
      </w:r>
    </w:p>
    <w:p w14:paraId="086D4CD0" w14:textId="7F9D1D6F" w:rsidR="00935B8C" w:rsidRDefault="009427DC">
      <w:pPr>
        <w:pStyle w:val="ListParagraph"/>
        <w:numPr>
          <w:ilvl w:val="0"/>
          <w:numId w:val="11"/>
        </w:numPr>
      </w:pPr>
      <w:r>
        <w:t>Funding</w:t>
      </w:r>
      <w:r w:rsidR="00E50004">
        <w:t xml:space="preserve"> – </w:t>
      </w:r>
      <w:r w:rsidR="00A1324F">
        <w:t xml:space="preserve">The projected number </w:t>
      </w:r>
      <w:r w:rsidR="00A25F78">
        <w:t>in</w:t>
      </w:r>
      <w:r w:rsidR="00A1324F">
        <w:t xml:space="preserve"> August </w:t>
      </w:r>
      <w:r w:rsidR="00A25F78">
        <w:t>for funding</w:t>
      </w:r>
      <w:r w:rsidR="00A1324F">
        <w:t xml:space="preserve"> </w:t>
      </w:r>
      <w:r w:rsidR="00A25F78">
        <w:t xml:space="preserve">was </w:t>
      </w:r>
      <w:r w:rsidR="00A1324F">
        <w:t xml:space="preserve">174.5 students and a budget </w:t>
      </w:r>
      <w:r w:rsidR="00A25F78">
        <w:t xml:space="preserve">was developed </w:t>
      </w:r>
      <w:r w:rsidR="00A1324F">
        <w:t>based on 185</w:t>
      </w:r>
      <w:r w:rsidR="0097734A">
        <w:t xml:space="preserve"> students</w:t>
      </w:r>
      <w:r w:rsidR="00A1324F">
        <w:t xml:space="preserve">. Numbers have increased so additional funding will occur. Unexpected expenditures were $600 for flood mitigation scraping </w:t>
      </w:r>
      <w:r w:rsidR="0097734A">
        <w:t xml:space="preserve">of </w:t>
      </w:r>
      <w:r w:rsidR="00A1324F">
        <w:t>the parking lot. Additionally</w:t>
      </w:r>
      <w:r w:rsidR="0097734A">
        <w:t>,</w:t>
      </w:r>
      <w:r w:rsidR="00A1324F">
        <w:t xml:space="preserve"> gutters were installed on the NW corner of the building. No interior flooding occurred. Additional IDEA and ESER funds will come in in October. If classes need to go into quarantine due to </w:t>
      </w:r>
      <w:r w:rsidR="0097734A">
        <w:t xml:space="preserve">the </w:t>
      </w:r>
      <w:r w:rsidR="00A1324F">
        <w:t>virus spread</w:t>
      </w:r>
      <w:r w:rsidR="0097734A">
        <w:t>ing</w:t>
      </w:r>
      <w:r w:rsidR="00A1324F">
        <w:t xml:space="preserve">, the school can still qualify as operating remotely. </w:t>
      </w:r>
    </w:p>
    <w:p w14:paraId="64288DFE" w14:textId="225CB5A4" w:rsidR="00935B8C" w:rsidRDefault="009427DC">
      <w:pPr>
        <w:pStyle w:val="ListParagraph"/>
        <w:numPr>
          <w:ilvl w:val="0"/>
          <w:numId w:val="11"/>
        </w:numPr>
      </w:pPr>
      <w:r>
        <w:t>Financial report</w:t>
      </w:r>
      <w:r w:rsidR="00E50004">
        <w:t xml:space="preserve"> </w:t>
      </w:r>
      <w:r w:rsidR="00A1324F">
        <w:t>–</w:t>
      </w:r>
      <w:r w:rsidR="00E50004">
        <w:t xml:space="preserve"> </w:t>
      </w:r>
      <w:r w:rsidR="0097734A">
        <w:t>reports will be sent electronically by the end of the week</w:t>
      </w:r>
      <w:r w:rsidR="00A1324F">
        <w:t xml:space="preserve">. Fundraising – The AZ Community Foundation funds provided $2750 for faculty Waldorf training. Other fundraising efforts may be on hold since they would have been group gatherings. The ASBCS Compliance </w:t>
      </w:r>
      <w:r w:rsidR="0097734A">
        <w:t xml:space="preserve">Statement of Assurance </w:t>
      </w:r>
      <w:r w:rsidR="00A1324F">
        <w:t xml:space="preserve">will be submitted by October 1 and includes over twenty items to be verified. Cindy Roe will send </w:t>
      </w:r>
      <w:r w:rsidR="0097734A">
        <w:t xml:space="preserve">out </w:t>
      </w:r>
      <w:r w:rsidR="00A1324F">
        <w:t>the document to the board</w:t>
      </w:r>
      <w:r w:rsidR="0097734A">
        <w:t xml:space="preserve"> to review.</w:t>
      </w:r>
    </w:p>
    <w:p w14:paraId="02DC3F97" w14:textId="77B52EBF" w:rsidR="00935B8C" w:rsidRDefault="009427DC">
      <w:pPr>
        <w:pStyle w:val="ListParagraph"/>
        <w:numPr>
          <w:ilvl w:val="0"/>
          <w:numId w:val="11"/>
        </w:numPr>
      </w:pPr>
      <w:r>
        <w:t>Building/property</w:t>
      </w:r>
      <w:r w:rsidR="00E50004">
        <w:t xml:space="preserve"> – </w:t>
      </w:r>
      <w:r w:rsidR="00A1324F">
        <w:t>Gutters were installed.</w:t>
      </w:r>
      <w:r w:rsidR="003503AA">
        <w:t xml:space="preserve"> Terra Birds will continue with their plan for the grounds, extending work to the southeast toward 4</w:t>
      </w:r>
      <w:r w:rsidR="003503AA" w:rsidRPr="003503AA">
        <w:rPr>
          <w:vertAlign w:val="superscript"/>
        </w:rPr>
        <w:t>th</w:t>
      </w:r>
      <w:r w:rsidR="003503AA">
        <w:t xml:space="preserve"> Street. The Flagstaff Fire Department signed off on the gate and fence installation. </w:t>
      </w:r>
    </w:p>
    <w:p w14:paraId="3D10006A" w14:textId="0DBE6E3D" w:rsidR="005D0BE8" w:rsidRDefault="009427DC" w:rsidP="00D97471">
      <w:pPr>
        <w:pStyle w:val="ListParagraph"/>
        <w:numPr>
          <w:ilvl w:val="0"/>
          <w:numId w:val="11"/>
        </w:numPr>
      </w:pPr>
      <w:r>
        <w:t xml:space="preserve">Staffing </w:t>
      </w:r>
      <w:r w:rsidR="003503AA">
        <w:t>–</w:t>
      </w:r>
      <w:r w:rsidR="0034204A">
        <w:t xml:space="preserve"> </w:t>
      </w:r>
      <w:r w:rsidR="003503AA">
        <w:t xml:space="preserve">The part time sanitation position will continue </w:t>
      </w:r>
      <w:r w:rsidR="00C9367C">
        <w:t>to keep the</w:t>
      </w:r>
      <w:r w:rsidR="003503AA">
        <w:t xml:space="preserve"> school clean</w:t>
      </w:r>
      <w:r w:rsidR="00C9367C">
        <w:t>/safe</w:t>
      </w:r>
      <w:r w:rsidR="003503AA">
        <w:t xml:space="preserve">. </w:t>
      </w:r>
    </w:p>
    <w:p w14:paraId="17515F06" w14:textId="4B7FFDCB" w:rsidR="001C061D" w:rsidRDefault="001C061D" w:rsidP="00D97471">
      <w:pPr>
        <w:pStyle w:val="ListParagraph"/>
        <w:numPr>
          <w:ilvl w:val="0"/>
          <w:numId w:val="11"/>
        </w:numPr>
      </w:pPr>
      <w:r>
        <w:t>Audit</w:t>
      </w:r>
      <w:r w:rsidR="00E50004">
        <w:t xml:space="preserve"> – </w:t>
      </w:r>
      <w:r w:rsidR="003503AA">
        <w:t xml:space="preserve">Additional reporting of revenue and expenditures for Covid related items will be submitted to the Auditor General. A second audit with the accountant </w:t>
      </w:r>
      <w:r w:rsidR="00C9367C">
        <w:t xml:space="preserve">occurs </w:t>
      </w:r>
      <w:r w:rsidR="003503AA">
        <w:t xml:space="preserve">in October. </w:t>
      </w:r>
    </w:p>
    <w:p w14:paraId="0EC0B61A" w14:textId="77777777" w:rsidR="00935B8C" w:rsidRDefault="00935B8C">
      <w:pPr>
        <w:pStyle w:val="ListParagraph"/>
        <w:ind w:left="1500"/>
      </w:pPr>
    </w:p>
    <w:p w14:paraId="1216B739" w14:textId="4842C0CF" w:rsidR="00935B8C" w:rsidRDefault="009427DC" w:rsidP="005253C4">
      <w:pPr>
        <w:pStyle w:val="ListParagraph"/>
        <w:numPr>
          <w:ilvl w:val="1"/>
          <w:numId w:val="15"/>
        </w:numPr>
        <w:ind w:left="1440"/>
      </w:pPr>
      <w:r>
        <w:t xml:space="preserve">Pine Forest Foundation: </w:t>
      </w:r>
      <w:r w:rsidR="00E50004">
        <w:t>Alex Carpenter</w:t>
      </w:r>
    </w:p>
    <w:p w14:paraId="0C7FCCE4" w14:textId="56E44B1B" w:rsidR="00935B8C" w:rsidRDefault="009427DC">
      <w:pPr>
        <w:pStyle w:val="ListParagraph"/>
        <w:numPr>
          <w:ilvl w:val="0"/>
          <w:numId w:val="11"/>
        </w:numPr>
      </w:pPr>
      <w:r>
        <w:t>School grants/loans</w:t>
      </w:r>
      <w:r w:rsidR="00E50004">
        <w:t xml:space="preserve"> </w:t>
      </w:r>
      <w:r w:rsidR="005E3EE1">
        <w:t>–</w:t>
      </w:r>
      <w:r w:rsidR="00E50004">
        <w:t xml:space="preserve"> </w:t>
      </w:r>
      <w:r w:rsidR="003503AA">
        <w:t>$5000 was received from the Flagstaff Community Foundation for the breakfast program. The PTG held its first meeting. Planning for winter fundraising is difficult as most events would have occurred indoors, which is difficult now due to the pandemic. The PFF is meeting with grant writers this week to determine if the service is feasible and would bring in additional funds for PFS.</w:t>
      </w:r>
    </w:p>
    <w:p w14:paraId="453AD8D9" w14:textId="2BC24788" w:rsidR="005253C4" w:rsidRDefault="009427DC" w:rsidP="005253C4">
      <w:pPr>
        <w:pStyle w:val="ListParagraph"/>
        <w:numPr>
          <w:ilvl w:val="0"/>
          <w:numId w:val="11"/>
        </w:numPr>
      </w:pPr>
      <w:r>
        <w:t xml:space="preserve">Events </w:t>
      </w:r>
      <w:r w:rsidR="005E3EE1">
        <w:t xml:space="preserve">– </w:t>
      </w:r>
      <w:r w:rsidR="003503AA">
        <w:t>NA</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4B0653A4" w:rsidR="00935B8C" w:rsidRDefault="009427DC">
      <w:pPr>
        <w:pStyle w:val="ListParagraph"/>
        <w:numPr>
          <w:ilvl w:val="0"/>
          <w:numId w:val="11"/>
        </w:numPr>
      </w:pPr>
      <w:r>
        <w:t>Marketing</w:t>
      </w:r>
      <w:r w:rsidR="00E50004">
        <w:t xml:space="preserve"> – </w:t>
      </w:r>
      <w:r w:rsidR="003503AA">
        <w:t xml:space="preserve">No group functions are occurring. </w:t>
      </w:r>
    </w:p>
    <w:p w14:paraId="316A6E96" w14:textId="1F607083" w:rsidR="00935B8C" w:rsidRDefault="009427DC" w:rsidP="00562937">
      <w:pPr>
        <w:pStyle w:val="ListParagraph"/>
        <w:numPr>
          <w:ilvl w:val="0"/>
          <w:numId w:val="11"/>
        </w:numPr>
      </w:pPr>
      <w:r>
        <w:t xml:space="preserve">Strategic plan </w:t>
      </w:r>
      <w:r w:rsidR="0034204A">
        <w:t>–</w:t>
      </w:r>
      <w:r w:rsidR="005E3EE1">
        <w:t xml:space="preserve"> </w:t>
      </w:r>
      <w:r w:rsidR="003503AA">
        <w:t xml:space="preserve">Waldorf teacher trainings occurred this summer. The faculty is continuing with Indigenous Wisdom training and integration. </w:t>
      </w:r>
    </w:p>
    <w:p w14:paraId="7B5D8057" w14:textId="45E42DAF" w:rsidR="005D0BE8" w:rsidRDefault="005D0BE8" w:rsidP="00562937">
      <w:pPr>
        <w:pStyle w:val="ListParagraph"/>
        <w:numPr>
          <w:ilvl w:val="0"/>
          <w:numId w:val="11"/>
        </w:numPr>
      </w:pPr>
      <w:r>
        <w:t>Evaluation</w:t>
      </w:r>
      <w:r w:rsidR="005E3EE1">
        <w:t xml:space="preserve"> – </w:t>
      </w:r>
      <w:r w:rsidR="003503AA">
        <w:t>Ellen Ryan sent the 2021/2022 documents to administrators to be</w:t>
      </w:r>
      <w:r w:rsidR="0097734A">
        <w:t>gin</w:t>
      </w:r>
      <w:r w:rsidR="003503AA">
        <w:t xml:space="preserve"> the fall </w:t>
      </w:r>
      <w:r w:rsidR="0097734A">
        <w:t xml:space="preserve">evaluation </w:t>
      </w:r>
      <w:r w:rsidR="003503AA">
        <w:t xml:space="preserve">process. A committee will </w:t>
      </w:r>
      <w:r w:rsidR="00C9367C">
        <w:t xml:space="preserve">then </w:t>
      </w:r>
      <w:r w:rsidR="0097734A">
        <w:t>meet with</w:t>
      </w:r>
      <w:r w:rsidR="00630C76">
        <w:t xml:space="preserve"> </w:t>
      </w:r>
      <w:r w:rsidR="003503AA">
        <w:t>t</w:t>
      </w:r>
      <w:r w:rsidR="0097734A">
        <w:t>he</w:t>
      </w:r>
      <w:r w:rsidR="003503AA">
        <w:t xml:space="preserve"> </w:t>
      </w:r>
      <w:r w:rsidR="00630C76">
        <w:t>administrator</w:t>
      </w:r>
      <w:r w:rsidR="0097734A">
        <w:t>s to set</w:t>
      </w:r>
      <w:r w:rsidR="00630C76">
        <w:t xml:space="preserve"> </w:t>
      </w:r>
      <w:r w:rsidR="003503AA">
        <w:t>goals</w:t>
      </w:r>
      <w:r w:rsidR="00C9367C">
        <w:t>.</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69BAB9B9" w14:textId="0431F5F6" w:rsidR="005B0200" w:rsidRPr="00B01577" w:rsidRDefault="005E3EE1" w:rsidP="00B015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B01577">
        <w:rPr>
          <w:rFonts w:eastAsia="Times New Roman"/>
          <w:color w:val="000000" w:themeColor="text1"/>
          <w:bdr w:val="none" w:sz="0" w:space="0" w:color="auto"/>
        </w:rPr>
        <w:t xml:space="preserve"> </w:t>
      </w:r>
    </w:p>
    <w:p w14:paraId="3C44C210" w14:textId="728E2D79" w:rsidR="002A2559" w:rsidRDefault="00F352D9" w:rsidP="0034204A">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Approve Teacher Contract - Meg Adakai</w:t>
      </w:r>
      <w:r w:rsidR="00197F84">
        <w:rPr>
          <w:rFonts w:eastAsia="Times New Roman" w:cs="Times New Roman"/>
          <w:color w:val="000000" w:themeColor="text1"/>
          <w:bdr w:val="none" w:sz="0" w:space="0" w:color="auto"/>
        </w:rPr>
        <w:t xml:space="preserve"> – Motion to approve the contract </w:t>
      </w:r>
      <w:r w:rsidR="0097734A">
        <w:rPr>
          <w:rFonts w:eastAsia="Times New Roman" w:cs="Times New Roman"/>
          <w:color w:val="000000" w:themeColor="text1"/>
          <w:bdr w:val="none" w:sz="0" w:space="0" w:color="auto"/>
        </w:rPr>
        <w:t xml:space="preserve">for a part time Kindergarten position </w:t>
      </w:r>
      <w:r w:rsidR="00197F84">
        <w:rPr>
          <w:rFonts w:eastAsia="Times New Roman" w:cs="Times New Roman"/>
          <w:color w:val="000000" w:themeColor="text1"/>
          <w:bdr w:val="none" w:sz="0" w:space="0" w:color="auto"/>
        </w:rPr>
        <w:t>with Meg Adakai by Ellen Ryan, 2</w:t>
      </w:r>
      <w:r w:rsidR="00197F84" w:rsidRPr="00197F84">
        <w:rPr>
          <w:rFonts w:eastAsia="Times New Roman" w:cs="Times New Roman"/>
          <w:color w:val="000000" w:themeColor="text1"/>
          <w:bdr w:val="none" w:sz="0" w:space="0" w:color="auto"/>
          <w:vertAlign w:val="superscript"/>
        </w:rPr>
        <w:t>nd</w:t>
      </w:r>
      <w:r w:rsidR="00197F84">
        <w:rPr>
          <w:rFonts w:eastAsia="Times New Roman" w:cs="Times New Roman"/>
          <w:color w:val="000000" w:themeColor="text1"/>
          <w:bdr w:val="none" w:sz="0" w:space="0" w:color="auto"/>
        </w:rPr>
        <w:t xml:space="preserve"> by Johanna Payton. Unanimously approved. </w:t>
      </w:r>
    </w:p>
    <w:p w14:paraId="62BA5F44" w14:textId="77777777" w:rsidR="0034204A" w:rsidRPr="0034204A" w:rsidRDefault="0034204A" w:rsidP="003420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p>
    <w:p w14:paraId="71D4B50A" w14:textId="53A6DA64" w:rsidR="00F06F02" w:rsidRPr="00F352D9" w:rsidRDefault="00F352D9" w:rsidP="00F352D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ascii="Times" w:hAnsi="Times" w:cs="Trebuchet MS"/>
        </w:rPr>
        <w:t>Pine Forest Pandemic Mitigation Resolution</w:t>
      </w:r>
      <w:r w:rsidR="00197F84">
        <w:rPr>
          <w:rFonts w:ascii="Times" w:hAnsi="Times" w:cs="Trebuchet MS"/>
        </w:rPr>
        <w:t xml:space="preserve"> – Motion to pass the Pine Forest Pandemic Resolution and have it added to the 2021/2022 Pandemic Mitigation Plan by Dave Eckert, 2</w:t>
      </w:r>
      <w:r w:rsidR="00197F84" w:rsidRPr="00197F84">
        <w:rPr>
          <w:rFonts w:ascii="Times" w:hAnsi="Times" w:cs="Trebuchet MS"/>
          <w:vertAlign w:val="superscript"/>
        </w:rPr>
        <w:t>nd</w:t>
      </w:r>
      <w:r w:rsidR="00197F84">
        <w:rPr>
          <w:rFonts w:ascii="Times" w:hAnsi="Times" w:cs="Trebuchet MS"/>
        </w:rPr>
        <w:t xml:space="preserve"> by Alex Carpenter. </w:t>
      </w:r>
      <w:r w:rsidR="0097734A">
        <w:rPr>
          <w:rFonts w:ascii="Times" w:hAnsi="Times" w:cs="Trebuchet MS"/>
        </w:rPr>
        <w:t xml:space="preserve">Unanimously approved. </w:t>
      </w:r>
      <w:r w:rsidR="00197F84">
        <w:rPr>
          <w:rFonts w:ascii="Times" w:hAnsi="Times" w:cs="Trebuchet MS"/>
        </w:rPr>
        <w:t xml:space="preserve">Cindy Roe, Dave Eckert and Johanna Payton spoke about the resolution coming out of faculty requests and an overwhelming support of the resolution as numbers of COVID-19 cases rise locally, the need to keep faculty and students </w:t>
      </w:r>
      <w:r w:rsidR="0097734A">
        <w:rPr>
          <w:rFonts w:ascii="Times" w:hAnsi="Times" w:cs="Trebuchet MS"/>
        </w:rPr>
        <w:t xml:space="preserve">and families </w:t>
      </w:r>
      <w:r w:rsidR="00197F84">
        <w:rPr>
          <w:rFonts w:ascii="Times" w:hAnsi="Times" w:cs="Trebuchet MS"/>
        </w:rPr>
        <w:t>safe, keep classes and the school open, to keep the virus from spreading further, and to be able to be proactive during the window of opportunity until September 29</w:t>
      </w:r>
      <w:r w:rsidR="0097734A">
        <w:rPr>
          <w:rFonts w:ascii="Times" w:hAnsi="Times" w:cs="Trebuchet MS"/>
        </w:rPr>
        <w:t>, the date the</w:t>
      </w:r>
      <w:r w:rsidR="00197F84">
        <w:rPr>
          <w:rFonts w:ascii="Times" w:hAnsi="Times" w:cs="Trebuchet MS"/>
        </w:rPr>
        <w:t xml:space="preserve"> mask mandate </w:t>
      </w:r>
      <w:r w:rsidR="0097734A">
        <w:rPr>
          <w:rFonts w:ascii="Times" w:hAnsi="Times" w:cs="Trebuchet MS"/>
        </w:rPr>
        <w:t>may become State law.</w:t>
      </w:r>
      <w:r w:rsidR="00197F84">
        <w:rPr>
          <w:rFonts w:ascii="Times" w:hAnsi="Times" w:cs="Trebuchet MS"/>
        </w:rPr>
        <w:t xml:space="preserve"> </w:t>
      </w:r>
      <w:r w:rsidR="005F1F7E">
        <w:rPr>
          <w:rFonts w:ascii="Times" w:hAnsi="Times" w:cs="Trebuchet MS"/>
        </w:rPr>
        <w:t xml:space="preserve">Cindy Roe read the resolution. </w:t>
      </w:r>
    </w:p>
    <w:p w14:paraId="479C8C9E" w14:textId="77777777" w:rsidR="00066EC4" w:rsidRPr="00064E7E" w:rsidRDefault="00066EC4" w:rsidP="00066EC4">
      <w:pPr>
        <w:pBdr>
          <w:top w:val="none" w:sz="0" w:space="0" w:color="auto"/>
          <w:left w:val="none" w:sz="0" w:space="0" w:color="auto"/>
          <w:bottom w:val="none" w:sz="0" w:space="0" w:color="auto"/>
          <w:right w:val="none" w:sz="0" w:space="0" w:color="auto"/>
          <w:between w:val="none" w:sz="0" w:space="0" w:color="auto"/>
          <w:bar w:val="none" w:sz="0" w:color="auto"/>
        </w:pBdr>
      </w:pPr>
    </w:p>
    <w:p w14:paraId="74C73434" w14:textId="5C5C77D8"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r w:rsidR="0034204A">
        <w:rPr>
          <w:rFonts w:cs="Times New Roman"/>
        </w:rPr>
        <w:t xml:space="preserve"> </w:t>
      </w:r>
      <w:r w:rsidR="00630C76">
        <w:rPr>
          <w:rFonts w:cs="Times New Roman"/>
        </w:rPr>
        <w:t>–</w:t>
      </w:r>
      <w:r w:rsidR="0034204A">
        <w:rPr>
          <w:rFonts w:cs="Times New Roman"/>
        </w:rPr>
        <w:t xml:space="preserve"> </w:t>
      </w:r>
      <w:r w:rsidR="00630C76">
        <w:rPr>
          <w:rFonts w:cs="Times New Roman"/>
        </w:rPr>
        <w:t>Aides have been hired. The sanitation position continues for this school year.</w:t>
      </w:r>
    </w:p>
    <w:p w14:paraId="2375565F" w14:textId="77777777" w:rsidR="00CD2120" w:rsidRPr="00064E7E" w:rsidRDefault="00CD2120" w:rsidP="00D97471">
      <w:pPr>
        <w:pStyle w:val="ListParagraph"/>
        <w:ind w:left="1440"/>
        <w:rPr>
          <w:rFonts w:cs="Times New Roman"/>
        </w:rPr>
      </w:pPr>
    </w:p>
    <w:p w14:paraId="2ECCE068" w14:textId="376042F7" w:rsidR="00935B8C" w:rsidRPr="00064E7E" w:rsidRDefault="009427DC" w:rsidP="003757A5">
      <w:pPr>
        <w:pStyle w:val="ListParagraph"/>
        <w:numPr>
          <w:ilvl w:val="0"/>
          <w:numId w:val="22"/>
        </w:numPr>
        <w:ind w:left="609"/>
        <w:rPr>
          <w:rFonts w:cs="Times New Roman"/>
        </w:rPr>
      </w:pPr>
      <w:r w:rsidRPr="00064E7E">
        <w:rPr>
          <w:rFonts w:cs="Times New Roman"/>
        </w:rPr>
        <w:t>OLD BUSINESS</w:t>
      </w:r>
      <w:r w:rsidR="0034204A">
        <w:rPr>
          <w:rFonts w:cs="Times New Roman"/>
        </w:rPr>
        <w:t xml:space="preserve"> - NA</w:t>
      </w:r>
    </w:p>
    <w:p w14:paraId="0ADC2BC7" w14:textId="77777777" w:rsidR="00935B8C" w:rsidRPr="00064E7E" w:rsidRDefault="00935B8C">
      <w:pPr>
        <w:pStyle w:val="Default"/>
        <w:rPr>
          <w:rFonts w:ascii="Times New Roman" w:eastAsia="Helvetica Neue" w:hAnsi="Times New Roman" w:cs="Times New Roman"/>
          <w:sz w:val="24"/>
          <w:szCs w:val="24"/>
        </w:rPr>
      </w:pPr>
    </w:p>
    <w:p w14:paraId="1D41D5D5" w14:textId="19B8BEBA" w:rsidR="00FD2553" w:rsidRPr="0034204A" w:rsidRDefault="009427DC" w:rsidP="0034204A">
      <w:pPr>
        <w:pStyle w:val="ListParagraph"/>
        <w:numPr>
          <w:ilvl w:val="0"/>
          <w:numId w:val="25"/>
        </w:numPr>
        <w:rPr>
          <w:rFonts w:cs="Times New Roman"/>
          <w:color w:val="000000" w:themeColor="text1"/>
        </w:rPr>
      </w:pPr>
      <w:r w:rsidRPr="00770C3C">
        <w:rPr>
          <w:rFonts w:cs="Times New Roman"/>
          <w:color w:val="000000" w:themeColor="text1"/>
        </w:rPr>
        <w:t>NEW BUSINESS</w:t>
      </w:r>
      <w:r w:rsidR="0034204A">
        <w:rPr>
          <w:rFonts w:cs="Times New Roman"/>
          <w:color w:val="000000" w:themeColor="text1"/>
        </w:rPr>
        <w:t xml:space="preserve"> - </w:t>
      </w:r>
      <w:r w:rsidR="00F352D9">
        <w:rPr>
          <w:rFonts w:cs="Times New Roman"/>
          <w:color w:val="000000" w:themeColor="text1"/>
        </w:rPr>
        <w:t>Review 2021/2022 Pandemic Mitigation Plan</w:t>
      </w:r>
      <w:r w:rsidR="00630C76">
        <w:rPr>
          <w:rFonts w:cs="Times New Roman"/>
          <w:color w:val="000000" w:themeColor="text1"/>
        </w:rPr>
        <w:t xml:space="preserve">. Cindy Roe described a few differences in the plan from 2020/2021. She reported that the school is receiving many calls from parents with health concerns and thoughtful questions. All seems to be going well, but the physical distancing requirement is not being met as </w:t>
      </w:r>
      <w:r w:rsidR="0097734A">
        <w:rPr>
          <w:rFonts w:cs="Times New Roman"/>
          <w:color w:val="000000" w:themeColor="text1"/>
        </w:rPr>
        <w:t>thoroughly</w:t>
      </w:r>
      <w:r w:rsidR="00630C76">
        <w:rPr>
          <w:rFonts w:cs="Times New Roman"/>
          <w:color w:val="000000" w:themeColor="text1"/>
        </w:rPr>
        <w:t xml:space="preserve"> as it </w:t>
      </w:r>
      <w:r w:rsidR="0097734A">
        <w:rPr>
          <w:rFonts w:cs="Times New Roman"/>
          <w:color w:val="000000" w:themeColor="text1"/>
        </w:rPr>
        <w:t>c</w:t>
      </w:r>
      <w:r w:rsidR="00630C76">
        <w:rPr>
          <w:rFonts w:cs="Times New Roman"/>
          <w:color w:val="000000" w:themeColor="text1"/>
        </w:rPr>
        <w:t xml:space="preserve">ould be met. Cindy Roe addressed the need for faculty to be made aware of the Pandemic Mitigation Resolution as it goes into effect tomorrow, August 24. </w:t>
      </w:r>
      <w:r w:rsidR="002960C2" w:rsidRPr="0034204A">
        <w:rPr>
          <w:color w:val="000000" w:themeColor="text1"/>
        </w:rPr>
        <w:br/>
      </w:r>
    </w:p>
    <w:p w14:paraId="37496C45" w14:textId="62475AA2"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B01577">
        <w:rPr>
          <w:rFonts w:cs="Times New Roman"/>
        </w:rPr>
        <w:t>September 27</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r w:rsidR="004107CE">
        <w:rPr>
          <w:rFonts w:cs="Times New Roman"/>
        </w:rPr>
        <w:t xml:space="preserve"> Motion to adjourn by </w:t>
      </w:r>
      <w:r w:rsidR="00630C76">
        <w:rPr>
          <w:rFonts w:cs="Times New Roman"/>
        </w:rPr>
        <w:t>Dave Eckert</w:t>
      </w:r>
      <w:r w:rsidR="004107CE">
        <w:rPr>
          <w:rFonts w:cs="Times New Roman"/>
        </w:rPr>
        <w:t xml:space="preserve">. </w:t>
      </w:r>
      <w:r w:rsidR="00630C76">
        <w:rPr>
          <w:rFonts w:cs="Times New Roman"/>
        </w:rPr>
        <w:t xml:space="preserve">Meeting was adjourned at 4:40 pm. </w:t>
      </w:r>
    </w:p>
    <w:p w14:paraId="226CF4CD" w14:textId="66BDE1F7" w:rsidR="00066EC4" w:rsidRDefault="00066EC4">
      <w:pPr>
        <w:pStyle w:val="BodyA"/>
      </w:pPr>
    </w:p>
    <w:p w14:paraId="1D929E05" w14:textId="103900D7" w:rsidR="00770C3C" w:rsidRDefault="00770C3C">
      <w:pPr>
        <w:pStyle w:val="BodyA"/>
      </w:pPr>
    </w:p>
    <w:p w14:paraId="75E1E5E2" w14:textId="77777777" w:rsidR="006E0646" w:rsidRDefault="006E0646">
      <w:pPr>
        <w:pStyle w:val="BodyA"/>
      </w:pPr>
    </w:p>
    <w:p w14:paraId="47A2BA7A" w14:textId="5E207FDA" w:rsidR="00770C3C" w:rsidRDefault="00770C3C">
      <w:pPr>
        <w:pStyle w:val="BodyA"/>
      </w:pPr>
    </w:p>
    <w:p w14:paraId="4FDADD6C" w14:textId="77777777" w:rsidR="00800882" w:rsidRDefault="00800882">
      <w:pPr>
        <w:pStyle w:val="BodyA"/>
      </w:pPr>
    </w:p>
    <w:p w14:paraId="2A12E8F2" w14:textId="4816E142"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B01577">
        <w:rPr>
          <w:rFonts w:ascii="Times New Roman" w:hAnsi="Times New Roman" w:cs="Times New Roman"/>
        </w:rPr>
        <w:t xml:space="preserve">August </w:t>
      </w:r>
      <w:r w:rsidR="003A5D91">
        <w:rPr>
          <w:rFonts w:ascii="Times New Roman" w:hAnsi="Times New Roman" w:cs="Times New Roman"/>
        </w:rPr>
        <w:t>24</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lastRenderedPageBreak/>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2283D" w14:textId="77777777" w:rsidR="009F0A2A" w:rsidRDefault="009F0A2A">
      <w:r>
        <w:separator/>
      </w:r>
    </w:p>
  </w:endnote>
  <w:endnote w:type="continuationSeparator" w:id="0">
    <w:p w14:paraId="39DEC51B" w14:textId="77777777" w:rsidR="009F0A2A" w:rsidRDefault="009F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952415">
      <w:rPr>
        <w:noProof/>
      </w:rPr>
      <w:t>2</w:t>
    </w:r>
    <w:r>
      <w:fldChar w:fldCharType="end"/>
    </w:r>
    <w:r>
      <w:rPr>
        <w:rFonts w:eastAsia="Arial Unicode MS" w:cs="Arial Unicode MS"/>
      </w:rPr>
      <w:t xml:space="preserve"> of </w:t>
    </w:r>
    <w:r w:rsidR="009F0A2A">
      <w:fldChar w:fldCharType="begin"/>
    </w:r>
    <w:r w:rsidR="009F0A2A">
      <w:instrText xml:space="preserve"> NUMPAGES </w:instrText>
    </w:r>
    <w:r w:rsidR="009F0A2A">
      <w:fldChar w:fldCharType="separate"/>
    </w:r>
    <w:r w:rsidR="00952415">
      <w:rPr>
        <w:noProof/>
      </w:rPr>
      <w:t>5</w:t>
    </w:r>
    <w:r w:rsidR="009F0A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952415">
      <w:rPr>
        <w:noProof/>
      </w:rPr>
      <w:t>1</w:t>
    </w:r>
    <w:r>
      <w:fldChar w:fldCharType="end"/>
    </w:r>
    <w:r>
      <w:rPr>
        <w:rFonts w:eastAsia="Arial Unicode MS" w:cs="Arial Unicode MS"/>
      </w:rPr>
      <w:t xml:space="preserve"> of </w:t>
    </w:r>
    <w:r w:rsidR="009F0A2A">
      <w:fldChar w:fldCharType="begin"/>
    </w:r>
    <w:r w:rsidR="009F0A2A">
      <w:instrText xml:space="preserve"> NUMPAGES </w:instrText>
    </w:r>
    <w:r w:rsidR="009F0A2A">
      <w:fldChar w:fldCharType="separate"/>
    </w:r>
    <w:r w:rsidR="00952415">
      <w:rPr>
        <w:noProof/>
      </w:rPr>
      <w:t>1</w:t>
    </w:r>
    <w:r w:rsidR="009F0A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5D7FA" w14:textId="77777777" w:rsidR="009F0A2A" w:rsidRDefault="009F0A2A">
      <w:r>
        <w:separator/>
      </w:r>
    </w:p>
  </w:footnote>
  <w:footnote w:type="continuationSeparator" w:id="0">
    <w:p w14:paraId="4E56C4C9" w14:textId="77777777" w:rsidR="009F0A2A" w:rsidRDefault="009F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03681849" w:rsidR="00935B8C" w:rsidRDefault="009427DC">
    <w:pPr>
      <w:pStyle w:val="Header"/>
    </w:pPr>
    <w:r>
      <w:t xml:space="preserve">PFEA, Inc (PFS) Governing Board Meeting </w:t>
    </w:r>
    <w:r w:rsidR="00B01577">
      <w:t>August 23</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A1E4421"/>
    <w:multiLevelType w:val="hybridMultilevel"/>
    <w:tmpl w:val="66A2D502"/>
    <w:numStyleLink w:val="ImportedStyle7"/>
  </w:abstractNum>
  <w:abstractNum w:abstractNumId="14">
    <w:nsid w:val="42FD1B1E"/>
    <w:multiLevelType w:val="hybridMultilevel"/>
    <w:tmpl w:val="8F366F30"/>
    <w:numStyleLink w:val="ImportedStyle9"/>
  </w:abstractNum>
  <w:abstractNum w:abstractNumId="15">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4136F5"/>
    <w:multiLevelType w:val="hybridMultilevel"/>
    <w:tmpl w:val="15BC3EE4"/>
    <w:numStyleLink w:val="ImportedStyle3"/>
  </w:abstractNum>
  <w:abstractNum w:abstractNumId="19">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05288A"/>
    <w:multiLevelType w:val="hybridMultilevel"/>
    <w:tmpl w:val="EAF20D3E"/>
    <w:numStyleLink w:val="ImportedStyle8"/>
  </w:abstractNum>
  <w:abstractNum w:abstractNumId="21">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7E20F1"/>
    <w:multiLevelType w:val="hybridMultilevel"/>
    <w:tmpl w:val="C44AD272"/>
    <w:numStyleLink w:val="ImportedStyle4"/>
  </w:abstractNum>
  <w:abstractNum w:abstractNumId="24">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16C3D"/>
    <w:multiLevelType w:val="hybridMultilevel"/>
    <w:tmpl w:val="DC7628C6"/>
    <w:numStyleLink w:val="ImportedStyle2"/>
  </w:abstractNum>
  <w:abstractNum w:abstractNumId="26">
    <w:nsid w:val="72834E31"/>
    <w:multiLevelType w:val="hybridMultilevel"/>
    <w:tmpl w:val="CE92436C"/>
    <w:numStyleLink w:val="ImportedStyle5"/>
  </w:abstractNum>
  <w:abstractNum w:abstractNumId="27">
    <w:nsid w:val="7A2073CE"/>
    <w:multiLevelType w:val="hybridMultilevel"/>
    <w:tmpl w:val="03DA1FDE"/>
    <w:numStyleLink w:val="ImportedStyle6"/>
  </w:abstractNum>
  <w:abstractNum w:abstractNumId="28">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lvlOverride w:ilvl="0">
      <w:lvl w:ilvl="0" w:tplc="FEAA6F32">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5"/>
  </w:num>
  <w:num w:numId="5">
    <w:abstractNumId w:val="2"/>
  </w:num>
  <w:num w:numId="6">
    <w:abstractNumId w:val="19"/>
  </w:num>
  <w:num w:numId="7">
    <w:abstractNumId w:val="18"/>
  </w:num>
  <w:num w:numId="8">
    <w:abstractNumId w:val="22"/>
  </w:num>
  <w:num w:numId="9">
    <w:abstractNumId w:val="23"/>
  </w:num>
  <w:num w:numId="10">
    <w:abstractNumId w:val="9"/>
  </w:num>
  <w:num w:numId="11">
    <w:abstractNumId w:val="27"/>
  </w:num>
  <w:num w:numId="12">
    <w:abstractNumId w:val="15"/>
  </w:num>
  <w:num w:numId="13">
    <w:abstractNumId w:val="26"/>
  </w:num>
  <w:num w:numId="14">
    <w:abstractNumId w:val="23"/>
  </w:num>
  <w:num w:numId="15">
    <w:abstractNumId w:val="23"/>
  </w:num>
  <w:num w:numId="16">
    <w:abstractNumId w:val="2"/>
  </w:num>
  <w:num w:numId="17">
    <w:abstractNumId w:val="1"/>
  </w:num>
  <w:num w:numId="18">
    <w:abstractNumId w:val="13"/>
  </w:num>
  <w:num w:numId="19">
    <w:abstractNumId w:val="2"/>
  </w:num>
  <w:num w:numId="20">
    <w:abstractNumId w:val="29"/>
  </w:num>
  <w:num w:numId="21">
    <w:abstractNumId w:val="20"/>
  </w:num>
  <w:num w:numId="22">
    <w:abstractNumId w:val="2"/>
  </w:num>
  <w:num w:numId="23">
    <w:abstractNumId w:val="7"/>
  </w:num>
  <w:num w:numId="24">
    <w:abstractNumId w:val="14"/>
  </w:num>
  <w:num w:numId="25">
    <w:abstractNumId w:val="2"/>
  </w:num>
  <w:num w:numId="26">
    <w:abstractNumId w:val="12"/>
  </w:num>
  <w:num w:numId="27">
    <w:abstractNumId w:val="3"/>
  </w:num>
  <w:num w:numId="28">
    <w:abstractNumId w:val="2"/>
  </w:num>
  <w:num w:numId="29">
    <w:abstractNumId w:val="11"/>
  </w:num>
  <w:num w:numId="30">
    <w:abstractNumId w:val="8"/>
  </w:num>
  <w:num w:numId="31">
    <w:abstractNumId w:val="16"/>
  </w:num>
  <w:num w:numId="32">
    <w:abstractNumId w:val="24"/>
  </w:num>
  <w:num w:numId="33">
    <w:abstractNumId w:val="30"/>
  </w:num>
  <w:num w:numId="34">
    <w:abstractNumId w:val="5"/>
  </w:num>
  <w:num w:numId="35">
    <w:abstractNumId w:val="6"/>
  </w:num>
  <w:num w:numId="36">
    <w:abstractNumId w:val="28"/>
  </w:num>
  <w:num w:numId="37">
    <w:abstractNumId w:val="17"/>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0C54A0"/>
    <w:rsid w:val="00116D96"/>
    <w:rsid w:val="001322DB"/>
    <w:rsid w:val="0014350E"/>
    <w:rsid w:val="001478FD"/>
    <w:rsid w:val="001643C6"/>
    <w:rsid w:val="00197F84"/>
    <w:rsid w:val="001A2C26"/>
    <w:rsid w:val="001B38A0"/>
    <w:rsid w:val="001C0239"/>
    <w:rsid w:val="001C061D"/>
    <w:rsid w:val="001C1494"/>
    <w:rsid w:val="001F0972"/>
    <w:rsid w:val="00200885"/>
    <w:rsid w:val="0020188F"/>
    <w:rsid w:val="00204E01"/>
    <w:rsid w:val="0021132C"/>
    <w:rsid w:val="0027182E"/>
    <w:rsid w:val="002917EB"/>
    <w:rsid w:val="002960C2"/>
    <w:rsid w:val="0029756B"/>
    <w:rsid w:val="002A2559"/>
    <w:rsid w:val="002B3147"/>
    <w:rsid w:val="002F5C32"/>
    <w:rsid w:val="003037DE"/>
    <w:rsid w:val="00311A76"/>
    <w:rsid w:val="003275A8"/>
    <w:rsid w:val="00340518"/>
    <w:rsid w:val="0034204A"/>
    <w:rsid w:val="003503AA"/>
    <w:rsid w:val="003757A5"/>
    <w:rsid w:val="00395177"/>
    <w:rsid w:val="003A55B2"/>
    <w:rsid w:val="003A5D91"/>
    <w:rsid w:val="003C491C"/>
    <w:rsid w:val="004047CD"/>
    <w:rsid w:val="004107CE"/>
    <w:rsid w:val="004372DB"/>
    <w:rsid w:val="00461C1D"/>
    <w:rsid w:val="0046449C"/>
    <w:rsid w:val="0046720A"/>
    <w:rsid w:val="00481FC0"/>
    <w:rsid w:val="00486C52"/>
    <w:rsid w:val="004C4C91"/>
    <w:rsid w:val="004D283B"/>
    <w:rsid w:val="004D4837"/>
    <w:rsid w:val="005253C4"/>
    <w:rsid w:val="00554A96"/>
    <w:rsid w:val="00562937"/>
    <w:rsid w:val="005B0200"/>
    <w:rsid w:val="005B2252"/>
    <w:rsid w:val="005B2833"/>
    <w:rsid w:val="005D0BE8"/>
    <w:rsid w:val="005E3EE1"/>
    <w:rsid w:val="005F1F7E"/>
    <w:rsid w:val="005F557D"/>
    <w:rsid w:val="00614525"/>
    <w:rsid w:val="00623AB2"/>
    <w:rsid w:val="00630C76"/>
    <w:rsid w:val="00661B81"/>
    <w:rsid w:val="006A16EE"/>
    <w:rsid w:val="006A30CA"/>
    <w:rsid w:val="006C7259"/>
    <w:rsid w:val="006E0646"/>
    <w:rsid w:val="006E6468"/>
    <w:rsid w:val="00702772"/>
    <w:rsid w:val="0071304C"/>
    <w:rsid w:val="0076575E"/>
    <w:rsid w:val="00770C3C"/>
    <w:rsid w:val="007718A1"/>
    <w:rsid w:val="00775438"/>
    <w:rsid w:val="00782EF0"/>
    <w:rsid w:val="007A2CEA"/>
    <w:rsid w:val="007B40A4"/>
    <w:rsid w:val="007C369F"/>
    <w:rsid w:val="007F10A3"/>
    <w:rsid w:val="00800882"/>
    <w:rsid w:val="008045CA"/>
    <w:rsid w:val="00813211"/>
    <w:rsid w:val="008169DD"/>
    <w:rsid w:val="00866F21"/>
    <w:rsid w:val="008B6571"/>
    <w:rsid w:val="008D29ED"/>
    <w:rsid w:val="008E0263"/>
    <w:rsid w:val="008E70D6"/>
    <w:rsid w:val="00916E43"/>
    <w:rsid w:val="00922A71"/>
    <w:rsid w:val="00935B8C"/>
    <w:rsid w:val="009427DC"/>
    <w:rsid w:val="00952415"/>
    <w:rsid w:val="00964A4E"/>
    <w:rsid w:val="0097734A"/>
    <w:rsid w:val="009863FC"/>
    <w:rsid w:val="00993DC6"/>
    <w:rsid w:val="009F0A2A"/>
    <w:rsid w:val="00A04596"/>
    <w:rsid w:val="00A1324F"/>
    <w:rsid w:val="00A24806"/>
    <w:rsid w:val="00A25F78"/>
    <w:rsid w:val="00A331E5"/>
    <w:rsid w:val="00A6151B"/>
    <w:rsid w:val="00A702BF"/>
    <w:rsid w:val="00A75706"/>
    <w:rsid w:val="00A77843"/>
    <w:rsid w:val="00AB2DC1"/>
    <w:rsid w:val="00AD3886"/>
    <w:rsid w:val="00AE106D"/>
    <w:rsid w:val="00B01425"/>
    <w:rsid w:val="00B01577"/>
    <w:rsid w:val="00B1092A"/>
    <w:rsid w:val="00B26643"/>
    <w:rsid w:val="00B73E06"/>
    <w:rsid w:val="00B80B8E"/>
    <w:rsid w:val="00BB2E16"/>
    <w:rsid w:val="00BD33F6"/>
    <w:rsid w:val="00BE4613"/>
    <w:rsid w:val="00BE71AE"/>
    <w:rsid w:val="00C05485"/>
    <w:rsid w:val="00C13B1C"/>
    <w:rsid w:val="00C207F5"/>
    <w:rsid w:val="00C71227"/>
    <w:rsid w:val="00C77F81"/>
    <w:rsid w:val="00C9367C"/>
    <w:rsid w:val="00CA7770"/>
    <w:rsid w:val="00CD2120"/>
    <w:rsid w:val="00CD3DB3"/>
    <w:rsid w:val="00CF5E11"/>
    <w:rsid w:val="00D10014"/>
    <w:rsid w:val="00D34CFB"/>
    <w:rsid w:val="00D6777B"/>
    <w:rsid w:val="00D723BA"/>
    <w:rsid w:val="00D97471"/>
    <w:rsid w:val="00DB01DB"/>
    <w:rsid w:val="00DC1182"/>
    <w:rsid w:val="00DC473D"/>
    <w:rsid w:val="00DE361B"/>
    <w:rsid w:val="00DF4336"/>
    <w:rsid w:val="00E17026"/>
    <w:rsid w:val="00E50004"/>
    <w:rsid w:val="00E510A8"/>
    <w:rsid w:val="00E62B97"/>
    <w:rsid w:val="00E83F1A"/>
    <w:rsid w:val="00E8698B"/>
    <w:rsid w:val="00E93788"/>
    <w:rsid w:val="00EA58AF"/>
    <w:rsid w:val="00EC5CCD"/>
    <w:rsid w:val="00EE159B"/>
    <w:rsid w:val="00F06F02"/>
    <w:rsid w:val="00F22247"/>
    <w:rsid w:val="00F318E8"/>
    <w:rsid w:val="00F34638"/>
    <w:rsid w:val="00F352D9"/>
    <w:rsid w:val="00F37D7B"/>
    <w:rsid w:val="00F709FD"/>
    <w:rsid w:val="00F72C93"/>
    <w:rsid w:val="00F97124"/>
    <w:rsid w:val="00FC1ED0"/>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2021-03-31T18:20:00Z</cp:lastPrinted>
  <dcterms:created xsi:type="dcterms:W3CDTF">2021-08-24T17:04:00Z</dcterms:created>
  <dcterms:modified xsi:type="dcterms:W3CDTF">2021-08-24T17:04:00Z</dcterms:modified>
</cp:coreProperties>
</file>